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F4576" w14:textId="17F2691F" w:rsidR="0034699B" w:rsidRPr="00726C77" w:rsidRDefault="00EF041E" w:rsidP="0034699B">
      <w:pPr>
        <w:pStyle w:val="Heading1"/>
        <w:rPr>
          <w:color w:val="000000" w:themeColor="text1"/>
        </w:rPr>
      </w:pPr>
      <w:r w:rsidRPr="00726C77">
        <w:rPr>
          <w:color w:val="000000" w:themeColor="text1"/>
        </w:rPr>
        <w:t xml:space="preserve">4.2: </w:t>
      </w:r>
      <w:r w:rsidR="0034699B" w:rsidRPr="00726C77">
        <w:rPr>
          <w:color w:val="000000" w:themeColor="text1"/>
        </w:rPr>
        <w:t xml:space="preserve">How do </w:t>
      </w:r>
      <w:r w:rsidR="00726C77">
        <w:rPr>
          <w:color w:val="000000" w:themeColor="text1"/>
        </w:rPr>
        <w:t>Decomposers</w:t>
      </w:r>
      <w:r w:rsidR="00726C77" w:rsidRPr="00726C77">
        <w:rPr>
          <w:color w:val="000000" w:themeColor="text1"/>
        </w:rPr>
        <w:t xml:space="preserve"> </w:t>
      </w:r>
      <w:r w:rsidR="0034699B" w:rsidRPr="00726C77">
        <w:rPr>
          <w:color w:val="000000" w:themeColor="text1"/>
        </w:rPr>
        <w:t>Get the Energy They Need to Move</w:t>
      </w:r>
      <w:r w:rsidR="00EA60D9">
        <w:rPr>
          <w:color w:val="000000" w:themeColor="text1"/>
        </w:rPr>
        <w:t xml:space="preserve"> and Function</w:t>
      </w:r>
      <w:r w:rsidR="0034699B" w:rsidRPr="00726C77">
        <w:rPr>
          <w:color w:val="000000" w:themeColor="text1"/>
        </w:rPr>
        <w:t>?</w:t>
      </w:r>
      <w:r w:rsidRPr="00726C77">
        <w:rPr>
          <w:color w:val="000000" w:themeColor="text1"/>
        </w:rPr>
        <w:t xml:space="preserve"> Reading</w:t>
      </w:r>
    </w:p>
    <w:p w14:paraId="1EC898CF" w14:textId="7A8C1ABC" w:rsidR="0034699B" w:rsidRPr="00726C77" w:rsidRDefault="0034699B" w:rsidP="00726C77">
      <w:pPr>
        <w:pStyle w:val="Heading1"/>
        <w:spacing w:after="120"/>
        <w:jc w:val="left"/>
        <w:rPr>
          <w:b w:val="0"/>
          <w:i/>
          <w:color w:val="000000" w:themeColor="text1"/>
          <w:sz w:val="22"/>
          <w:szCs w:val="22"/>
        </w:rPr>
      </w:pPr>
      <w:r w:rsidRPr="00726C77">
        <w:rPr>
          <w:i/>
          <w:color w:val="000000" w:themeColor="text1"/>
          <w:sz w:val="22"/>
          <w:szCs w:val="22"/>
        </w:rPr>
        <w:t>Purpose for Reading</w:t>
      </w:r>
      <w:r w:rsidRPr="00726C77">
        <w:rPr>
          <w:b w:val="0"/>
          <w:i/>
          <w:color w:val="000000" w:themeColor="text1"/>
          <w:sz w:val="22"/>
          <w:szCs w:val="22"/>
        </w:rPr>
        <w:t xml:space="preserve">:  As you read this text, work to make sense of how </w:t>
      </w:r>
      <w:r w:rsidR="00726C77">
        <w:rPr>
          <w:b w:val="0"/>
          <w:i/>
          <w:color w:val="000000" w:themeColor="text1"/>
          <w:sz w:val="22"/>
          <w:szCs w:val="22"/>
        </w:rPr>
        <w:t>decomposer</w:t>
      </w:r>
      <w:r w:rsidR="00850104">
        <w:rPr>
          <w:b w:val="0"/>
          <w:i/>
          <w:color w:val="000000" w:themeColor="text1"/>
          <w:sz w:val="22"/>
          <w:szCs w:val="22"/>
        </w:rPr>
        <w:t xml:space="preserve"> body systems</w:t>
      </w:r>
      <w:r w:rsidR="00726C77">
        <w:rPr>
          <w:b w:val="0"/>
          <w:i/>
          <w:color w:val="000000" w:themeColor="text1"/>
          <w:sz w:val="22"/>
          <w:szCs w:val="22"/>
        </w:rPr>
        <w:t xml:space="preserve"> </w:t>
      </w:r>
      <w:r w:rsidRPr="00726C77">
        <w:rPr>
          <w:b w:val="0"/>
          <w:i/>
          <w:color w:val="000000" w:themeColor="text1"/>
          <w:sz w:val="22"/>
          <w:szCs w:val="22"/>
        </w:rPr>
        <w:t>move matter and energy into, around, and out of a</w:t>
      </w:r>
      <w:r w:rsidR="00850104">
        <w:rPr>
          <w:b w:val="0"/>
          <w:i/>
          <w:color w:val="000000" w:themeColor="text1"/>
          <w:sz w:val="22"/>
          <w:szCs w:val="22"/>
        </w:rPr>
        <w:t xml:space="preserve"> decomposer </w:t>
      </w:r>
      <w:r w:rsidRPr="00726C77">
        <w:rPr>
          <w:b w:val="0"/>
          <w:i/>
          <w:color w:val="000000" w:themeColor="text1"/>
          <w:sz w:val="22"/>
          <w:szCs w:val="22"/>
        </w:rPr>
        <w:t xml:space="preserve">so that </w:t>
      </w:r>
      <w:r w:rsidR="00850104">
        <w:rPr>
          <w:b w:val="0"/>
          <w:i/>
          <w:color w:val="000000" w:themeColor="text1"/>
          <w:sz w:val="22"/>
          <w:szCs w:val="22"/>
        </w:rPr>
        <w:t>decomposers</w:t>
      </w:r>
      <w:r w:rsidRPr="00726C77">
        <w:rPr>
          <w:b w:val="0"/>
          <w:i/>
          <w:color w:val="000000" w:themeColor="text1"/>
          <w:sz w:val="22"/>
          <w:szCs w:val="22"/>
        </w:rPr>
        <w:t xml:space="preserve"> are able to move and function.</w:t>
      </w:r>
    </w:p>
    <w:p w14:paraId="109B07FB" w14:textId="2EF4DE6F" w:rsidR="0034699B" w:rsidRPr="00726C77" w:rsidRDefault="00D01F01" w:rsidP="00726C77">
      <w:pPr>
        <w:pStyle w:val="Heading2"/>
        <w:rPr>
          <w:color w:val="000000" w:themeColor="text1"/>
        </w:rPr>
      </w:pPr>
      <w:r w:rsidRPr="00726C77">
        <w:rPr>
          <w:color w:val="000000" w:themeColor="text1"/>
        </w:rPr>
        <w:t xml:space="preserve">Zooming into </w:t>
      </w:r>
      <w:r w:rsidR="0034699B" w:rsidRPr="00726C77">
        <w:rPr>
          <w:color w:val="000000" w:themeColor="text1"/>
        </w:rPr>
        <w:t>Movement</w:t>
      </w:r>
    </w:p>
    <w:p w14:paraId="33A05A20" w14:textId="3D9C5CC7" w:rsidR="00CA037C" w:rsidRPr="00726C77" w:rsidRDefault="00CA037C" w:rsidP="00726C77">
      <w:pPr>
        <w:pStyle w:val="standard"/>
        <w:rPr>
          <w:color w:val="000000" w:themeColor="text1"/>
        </w:rPr>
      </w:pPr>
      <w:r w:rsidRPr="00726C77">
        <w:rPr>
          <w:color w:val="000000" w:themeColor="text1"/>
        </w:rPr>
        <w:t xml:space="preserve">Scientists work to explain things we can observe—like </w:t>
      </w:r>
      <w:r w:rsidR="00726C77">
        <w:rPr>
          <w:color w:val="000000" w:themeColor="text1"/>
        </w:rPr>
        <w:t>decomposers</w:t>
      </w:r>
      <w:r w:rsidR="00726C77" w:rsidRPr="00726C77">
        <w:rPr>
          <w:color w:val="000000" w:themeColor="text1"/>
        </w:rPr>
        <w:t xml:space="preserve"> </w:t>
      </w:r>
      <w:r w:rsidRPr="00726C77">
        <w:rPr>
          <w:color w:val="000000" w:themeColor="text1"/>
        </w:rPr>
        <w:t xml:space="preserve">moving—by “zooming in” to the smaller systems that </w:t>
      </w:r>
      <w:r w:rsidR="00726C77">
        <w:rPr>
          <w:color w:val="000000" w:themeColor="text1"/>
        </w:rPr>
        <w:t>decomposers</w:t>
      </w:r>
      <w:r w:rsidR="00726C77" w:rsidRPr="00726C77">
        <w:rPr>
          <w:color w:val="000000" w:themeColor="text1"/>
        </w:rPr>
        <w:t xml:space="preserve"> </w:t>
      </w:r>
      <w:r w:rsidRPr="00726C77">
        <w:rPr>
          <w:color w:val="000000" w:themeColor="text1"/>
        </w:rPr>
        <w:t xml:space="preserve">are made of—cells and the molecules that make up cells.  Let’s zoom into a </w:t>
      </w:r>
      <w:r w:rsidR="00726C77">
        <w:rPr>
          <w:color w:val="000000" w:themeColor="text1"/>
        </w:rPr>
        <w:t xml:space="preserve">decomposer </w:t>
      </w:r>
      <w:r w:rsidRPr="00726C77">
        <w:rPr>
          <w:color w:val="000000" w:themeColor="text1"/>
        </w:rPr>
        <w:t>to figure out how it moves.</w:t>
      </w:r>
    </w:p>
    <w:p w14:paraId="268DE64D" w14:textId="40B060FB" w:rsidR="0034699B" w:rsidRPr="00726C77" w:rsidRDefault="00CA037C" w:rsidP="00726C77">
      <w:pPr>
        <w:pStyle w:val="standard"/>
        <w:rPr>
          <w:color w:val="000000" w:themeColor="text1"/>
        </w:rPr>
      </w:pPr>
      <w:r w:rsidRPr="00726C77">
        <w:rPr>
          <w:b/>
          <w:color w:val="000000" w:themeColor="text1"/>
        </w:rPr>
        <w:t>Macroscopic scale:</w:t>
      </w:r>
      <w:r w:rsidRPr="00726C77">
        <w:rPr>
          <w:color w:val="000000" w:themeColor="text1"/>
        </w:rPr>
        <w:t xml:space="preserve"> </w:t>
      </w:r>
      <w:r w:rsidR="0034699B" w:rsidRPr="00726C77">
        <w:rPr>
          <w:color w:val="000000" w:themeColor="text1"/>
        </w:rPr>
        <w:t xml:space="preserve">We observe </w:t>
      </w:r>
      <w:r w:rsidR="00726C77">
        <w:rPr>
          <w:color w:val="000000" w:themeColor="text1"/>
        </w:rPr>
        <w:t>decomposers</w:t>
      </w:r>
      <w:r w:rsidR="00726C77" w:rsidRPr="00726C77">
        <w:rPr>
          <w:color w:val="000000" w:themeColor="text1"/>
        </w:rPr>
        <w:t xml:space="preserve"> </w:t>
      </w:r>
      <w:r w:rsidR="0034699B" w:rsidRPr="00726C77">
        <w:rPr>
          <w:color w:val="000000" w:themeColor="text1"/>
        </w:rPr>
        <w:t xml:space="preserve">moving </w:t>
      </w:r>
      <w:r w:rsidR="00726C77">
        <w:rPr>
          <w:color w:val="000000" w:themeColor="text1"/>
        </w:rPr>
        <w:t xml:space="preserve">and changing </w:t>
      </w:r>
      <w:r w:rsidR="0034699B" w:rsidRPr="00726C77">
        <w:rPr>
          <w:color w:val="000000" w:themeColor="text1"/>
        </w:rPr>
        <w:t>at the macroscopic scale.</w:t>
      </w:r>
      <w:r w:rsidR="00FC0219">
        <w:rPr>
          <w:color w:val="000000" w:themeColor="text1"/>
        </w:rPr>
        <w:t xml:space="preserve"> Bread mold can be observed changing colors</w:t>
      </w:r>
      <w:r w:rsidR="0065261F">
        <w:rPr>
          <w:color w:val="000000" w:themeColor="text1"/>
        </w:rPr>
        <w:t>, growing in size,</w:t>
      </w:r>
      <w:r w:rsidR="00FC0219">
        <w:rPr>
          <w:color w:val="000000" w:themeColor="text1"/>
        </w:rPr>
        <w:t xml:space="preserve"> and </w:t>
      </w:r>
      <w:r w:rsidR="0065261F">
        <w:rPr>
          <w:color w:val="000000" w:themeColor="text1"/>
        </w:rPr>
        <w:t>spreading</w:t>
      </w:r>
      <w:r w:rsidR="000825AE">
        <w:rPr>
          <w:color w:val="000000" w:themeColor="text1"/>
        </w:rPr>
        <w:t xml:space="preserve"> across </w:t>
      </w:r>
      <w:r w:rsidR="00FC0219">
        <w:rPr>
          <w:color w:val="000000" w:themeColor="text1"/>
        </w:rPr>
        <w:t>the bread.</w:t>
      </w:r>
      <w:r w:rsidR="0034699B" w:rsidRPr="00726C77">
        <w:rPr>
          <w:color w:val="000000" w:themeColor="text1"/>
        </w:rPr>
        <w:t xml:space="preserve"> What is happening inside the body at the microscopic and atomic-molecular scales to allow that movement to happen? </w:t>
      </w:r>
    </w:p>
    <w:p w14:paraId="2CC8E1B4" w14:textId="7D943DB5" w:rsidR="0034699B" w:rsidRPr="00726C77" w:rsidRDefault="00CA037C" w:rsidP="00726C77">
      <w:pPr>
        <w:pStyle w:val="standard"/>
        <w:rPr>
          <w:color w:val="000000" w:themeColor="text1"/>
        </w:rPr>
      </w:pPr>
      <w:r w:rsidRPr="00726C77">
        <w:rPr>
          <w:b/>
          <w:color w:val="000000" w:themeColor="text1"/>
        </w:rPr>
        <w:t xml:space="preserve">Cellular scale: </w:t>
      </w:r>
      <w:r w:rsidR="00A22F5A">
        <w:rPr>
          <w:color w:val="000000" w:themeColor="text1"/>
        </w:rPr>
        <w:t>Decomposers</w:t>
      </w:r>
      <w:r w:rsidR="00A22F5A" w:rsidRPr="00726C77">
        <w:rPr>
          <w:color w:val="000000" w:themeColor="text1"/>
        </w:rPr>
        <w:t xml:space="preserve"> </w:t>
      </w:r>
      <w:r w:rsidR="0034699B" w:rsidRPr="00726C77">
        <w:rPr>
          <w:color w:val="000000" w:themeColor="text1"/>
        </w:rPr>
        <w:t xml:space="preserve">are made of cells </w:t>
      </w:r>
      <w:r w:rsidR="000451E3">
        <w:rPr>
          <w:color w:val="000000" w:themeColor="text1"/>
        </w:rPr>
        <w:t xml:space="preserve">that digest food on the outside. The fungal cells secret enzymes that break down complex molecules into smaller, simpler molecules that can be absorbed across the cell membrane. For example, a mold fungus that is growing on bread can break down the starch </w:t>
      </w:r>
      <w:r w:rsidR="00383FF0">
        <w:rPr>
          <w:color w:val="000000" w:themeColor="text1"/>
        </w:rPr>
        <w:t xml:space="preserve">and fiber </w:t>
      </w:r>
      <w:r w:rsidR="000451E3">
        <w:rPr>
          <w:color w:val="000000" w:themeColor="text1"/>
        </w:rPr>
        <w:t xml:space="preserve">molecules into simple glucose molecules, which can be </w:t>
      </w:r>
      <w:r w:rsidR="007F7496">
        <w:rPr>
          <w:color w:val="000000" w:themeColor="text1"/>
        </w:rPr>
        <w:t xml:space="preserve">absorbed and </w:t>
      </w:r>
      <w:r w:rsidR="000451E3">
        <w:rPr>
          <w:color w:val="000000" w:themeColor="text1"/>
        </w:rPr>
        <w:t xml:space="preserve">used to produce forms chemical energy that the fungal cells can use during cellular respiration. </w:t>
      </w:r>
    </w:p>
    <w:p w14:paraId="3187860A" w14:textId="0201AE46" w:rsidR="0034699B" w:rsidRPr="00726C77" w:rsidRDefault="00FB2B41" w:rsidP="00726C77">
      <w:pPr>
        <w:pStyle w:val="standard"/>
        <w:rPr>
          <w:color w:val="000000" w:themeColor="text1"/>
        </w:rPr>
      </w:pPr>
      <w:r w:rsidRPr="00726C77">
        <w:rPr>
          <w:b/>
          <w:color w:val="000000" w:themeColor="text1"/>
        </w:rPr>
        <w:t xml:space="preserve">Atomic-molecular scale: </w:t>
      </w:r>
      <w:r w:rsidR="00A22F5A">
        <w:rPr>
          <w:color w:val="000000" w:themeColor="text1"/>
        </w:rPr>
        <w:t>Decomposers’</w:t>
      </w:r>
      <w:r w:rsidR="0034699B" w:rsidRPr="00726C77">
        <w:rPr>
          <w:color w:val="000000" w:themeColor="text1"/>
        </w:rPr>
        <w:t xml:space="preserve"> cells</w:t>
      </w:r>
      <w:r w:rsidR="00201E70">
        <w:rPr>
          <w:color w:val="000000" w:themeColor="text1"/>
        </w:rPr>
        <w:t xml:space="preserve"> all</w:t>
      </w:r>
      <w:r w:rsidRPr="00726C77">
        <w:rPr>
          <w:color w:val="000000" w:themeColor="text1"/>
        </w:rPr>
        <w:t xml:space="preserve"> need energy</w:t>
      </w:r>
      <w:r w:rsidR="0034699B" w:rsidRPr="00726C77">
        <w:rPr>
          <w:color w:val="000000" w:themeColor="text1"/>
        </w:rPr>
        <w:t xml:space="preserve"> to do their work. </w:t>
      </w:r>
      <w:r w:rsidR="00EA621D" w:rsidRPr="00726C77">
        <w:rPr>
          <w:color w:val="000000" w:themeColor="text1"/>
        </w:rPr>
        <w:t>The cells all rely on the same process to get their energy: cellular respiration, a process that releases energy by combining</w:t>
      </w:r>
      <w:r w:rsidR="0034699B" w:rsidRPr="00726C77">
        <w:rPr>
          <w:color w:val="000000" w:themeColor="text1"/>
        </w:rPr>
        <w:t xml:space="preserve"> glucose and oxygen.</w:t>
      </w:r>
    </w:p>
    <w:p w14:paraId="36782E1D" w14:textId="49F0EC66" w:rsidR="00EA621D" w:rsidRPr="00726C77" w:rsidRDefault="00EA621D" w:rsidP="00726C77">
      <w:pPr>
        <w:pStyle w:val="Heading2"/>
        <w:rPr>
          <w:color w:val="000000" w:themeColor="text1"/>
        </w:rPr>
      </w:pPr>
      <w:r w:rsidRPr="00726C77">
        <w:rPr>
          <w:color w:val="000000" w:themeColor="text1"/>
        </w:rPr>
        <w:t>Using Four Steps to Explain Cellular Respiration</w:t>
      </w:r>
    </w:p>
    <w:p w14:paraId="3B8DCCA7" w14:textId="158762C0" w:rsidR="00EA621D" w:rsidRPr="00726C77" w:rsidRDefault="00EA621D" w:rsidP="00726C77">
      <w:pPr>
        <w:pStyle w:val="standard"/>
        <w:rPr>
          <w:color w:val="000000" w:themeColor="text1"/>
        </w:rPr>
      </w:pPr>
      <w:r w:rsidRPr="00726C77">
        <w:rPr>
          <w:color w:val="000000" w:themeColor="text1"/>
        </w:rPr>
        <w:t xml:space="preserve">We can explain cellular respiration—and how </w:t>
      </w:r>
      <w:r w:rsidR="00A22F5A">
        <w:rPr>
          <w:color w:val="000000" w:themeColor="text1"/>
        </w:rPr>
        <w:t>decomposers</w:t>
      </w:r>
      <w:r w:rsidR="00A22F5A" w:rsidRPr="00726C77">
        <w:rPr>
          <w:color w:val="000000" w:themeColor="text1"/>
        </w:rPr>
        <w:t xml:space="preserve"> </w:t>
      </w:r>
      <w:r w:rsidRPr="00726C77">
        <w:rPr>
          <w:color w:val="000000" w:themeColor="text1"/>
        </w:rPr>
        <w:t>get energy to move—by answering the four numbered question</w:t>
      </w:r>
      <w:r w:rsidR="006E7718" w:rsidRPr="00726C77">
        <w:rPr>
          <w:color w:val="000000" w:themeColor="text1"/>
        </w:rPr>
        <w:t>s</w:t>
      </w:r>
      <w:r w:rsidRPr="00726C77">
        <w:rPr>
          <w:color w:val="000000" w:themeColor="text1"/>
        </w:rPr>
        <w:t xml:space="preserve"> on the Three Questions handout:</w:t>
      </w:r>
    </w:p>
    <w:p w14:paraId="4BA2E68C" w14:textId="7559643E" w:rsidR="00EA621D" w:rsidRPr="00726C77" w:rsidRDefault="001A783F" w:rsidP="00726C77">
      <w:pPr>
        <w:pStyle w:val="Heading3"/>
        <w:rPr>
          <w:color w:val="000000" w:themeColor="text1"/>
        </w:rPr>
      </w:pPr>
      <w:r w:rsidRPr="00726C77">
        <w:rPr>
          <w:color w:val="000000" w:themeColor="text1"/>
        </w:rPr>
        <w:t xml:space="preserve">1. </w:t>
      </w:r>
      <w:r w:rsidR="00EA621D" w:rsidRPr="00726C77">
        <w:rPr>
          <w:color w:val="000000" w:themeColor="text1"/>
        </w:rPr>
        <w:t>How do molecules move to the location of the chemical change?</w:t>
      </w:r>
    </w:p>
    <w:p w14:paraId="074591FD" w14:textId="13876827" w:rsidR="00EA621D" w:rsidRPr="00726C77" w:rsidRDefault="006E7718" w:rsidP="00726C77">
      <w:pPr>
        <w:pStyle w:val="standard"/>
        <w:rPr>
          <w:color w:val="000000" w:themeColor="text1"/>
        </w:rPr>
      </w:pPr>
      <w:r w:rsidRPr="00726C77">
        <w:rPr>
          <w:color w:val="000000" w:themeColor="text1"/>
        </w:rPr>
        <w:t>Cells need two kinds of molecules—glucose and oxygen—for cellular respiration.  Here’s how they get each.</w:t>
      </w:r>
    </w:p>
    <w:p w14:paraId="1E1625E3" w14:textId="767E18D2" w:rsidR="00AB6DD5" w:rsidRDefault="00EA621D" w:rsidP="00726C77">
      <w:pPr>
        <w:pStyle w:val="standard"/>
        <w:rPr>
          <w:color w:val="000000" w:themeColor="text1"/>
        </w:rPr>
      </w:pPr>
      <w:r w:rsidRPr="00726C77">
        <w:rPr>
          <w:i/>
          <w:color w:val="000000" w:themeColor="text1"/>
        </w:rPr>
        <w:t>Glucose In</w:t>
      </w:r>
      <w:r w:rsidR="006E7718" w:rsidRPr="00726C77">
        <w:rPr>
          <w:i/>
          <w:color w:val="000000" w:themeColor="text1"/>
        </w:rPr>
        <w:t>:</w:t>
      </w:r>
      <w:r w:rsidRPr="00726C77">
        <w:rPr>
          <w:i/>
          <w:color w:val="000000" w:themeColor="text1"/>
        </w:rPr>
        <w:t xml:space="preserve"> </w:t>
      </w:r>
      <w:r w:rsidR="00AB6DD5" w:rsidRPr="00AB6DD5">
        <w:rPr>
          <w:color w:val="000000" w:themeColor="text1"/>
        </w:rPr>
        <w:t xml:space="preserve">All </w:t>
      </w:r>
      <w:r w:rsidR="00AB6DD5">
        <w:rPr>
          <w:color w:val="000000" w:themeColor="text1"/>
        </w:rPr>
        <w:t>fungi</w:t>
      </w:r>
      <w:r w:rsidR="00AB6DD5" w:rsidRPr="00AB6DD5">
        <w:rPr>
          <w:color w:val="000000" w:themeColor="text1"/>
        </w:rPr>
        <w:t xml:space="preserve"> need a way to move glucose containing impor</w:t>
      </w:r>
      <w:r w:rsidR="00AB6DD5">
        <w:rPr>
          <w:color w:val="000000" w:themeColor="text1"/>
        </w:rPr>
        <w:t>tant matter and ene</w:t>
      </w:r>
      <w:r w:rsidR="007F7496">
        <w:rPr>
          <w:color w:val="000000" w:themeColor="text1"/>
        </w:rPr>
        <w:t xml:space="preserve">rgy from where it is absorbed from a substance </w:t>
      </w:r>
      <w:r w:rsidR="00AB6DD5" w:rsidRPr="00AB6DD5">
        <w:rPr>
          <w:color w:val="000000" w:themeColor="text1"/>
        </w:rPr>
        <w:t xml:space="preserve">to every cell in the </w:t>
      </w:r>
      <w:r w:rsidR="00AB6DD5">
        <w:rPr>
          <w:color w:val="000000" w:themeColor="text1"/>
        </w:rPr>
        <w:t>fungus</w:t>
      </w:r>
      <w:r w:rsidR="00AB6DD5" w:rsidRPr="00AB6DD5">
        <w:rPr>
          <w:color w:val="000000" w:themeColor="text1"/>
        </w:rPr>
        <w:t xml:space="preserve">. </w:t>
      </w:r>
      <w:r w:rsidR="008E273B">
        <w:rPr>
          <w:color w:val="000000" w:themeColor="text1"/>
        </w:rPr>
        <w:t>The</w:t>
      </w:r>
      <w:r w:rsidR="00AB6DD5" w:rsidRPr="00AB6DD5">
        <w:rPr>
          <w:color w:val="000000" w:themeColor="text1"/>
        </w:rPr>
        <w:t xml:space="preserve"> </w:t>
      </w:r>
      <w:r w:rsidR="001E348D">
        <w:rPr>
          <w:color w:val="000000" w:themeColor="text1"/>
        </w:rPr>
        <w:t>hyphae</w:t>
      </w:r>
      <w:r w:rsidR="007F7496">
        <w:rPr>
          <w:color w:val="000000" w:themeColor="text1"/>
        </w:rPr>
        <w:t xml:space="preserve"> of the fungus serve</w:t>
      </w:r>
      <w:r w:rsidR="008E273B">
        <w:rPr>
          <w:color w:val="000000" w:themeColor="text1"/>
        </w:rPr>
        <w:t xml:space="preserve"> as a </w:t>
      </w:r>
      <w:r w:rsidR="008D1037">
        <w:rPr>
          <w:color w:val="000000" w:themeColor="text1"/>
        </w:rPr>
        <w:t>simple</w:t>
      </w:r>
      <w:r w:rsidR="008E273B">
        <w:rPr>
          <w:color w:val="000000" w:themeColor="text1"/>
        </w:rPr>
        <w:t xml:space="preserve"> ci</w:t>
      </w:r>
      <w:r w:rsidR="007F7496">
        <w:rPr>
          <w:color w:val="000000" w:themeColor="text1"/>
        </w:rPr>
        <w:t>rculatory system that distributes</w:t>
      </w:r>
      <w:r w:rsidR="008E273B">
        <w:rPr>
          <w:color w:val="000000" w:themeColor="text1"/>
        </w:rPr>
        <w:t xml:space="preserve"> glucose</w:t>
      </w:r>
      <w:r w:rsidR="00AB6DD5" w:rsidRPr="00AB6DD5">
        <w:rPr>
          <w:color w:val="000000" w:themeColor="text1"/>
        </w:rPr>
        <w:t xml:space="preserve"> to cells all over the </w:t>
      </w:r>
      <w:r w:rsidR="001E348D">
        <w:rPr>
          <w:color w:val="000000" w:themeColor="text1"/>
        </w:rPr>
        <w:t>fungus</w:t>
      </w:r>
      <w:r w:rsidR="00AB6DD5" w:rsidRPr="00AB6DD5">
        <w:rPr>
          <w:color w:val="000000" w:themeColor="text1"/>
        </w:rPr>
        <w:t>.</w:t>
      </w:r>
    </w:p>
    <w:p w14:paraId="36E0F901" w14:textId="59F4C930" w:rsidR="0034699B" w:rsidRPr="00726C77" w:rsidRDefault="00EA621D" w:rsidP="007F7496">
      <w:pPr>
        <w:pStyle w:val="standard"/>
        <w:rPr>
          <w:color w:val="000000" w:themeColor="text1"/>
        </w:rPr>
      </w:pPr>
      <w:r w:rsidRPr="00726C77">
        <w:rPr>
          <w:i/>
          <w:color w:val="000000" w:themeColor="text1"/>
        </w:rPr>
        <w:t>Oxygen In</w:t>
      </w:r>
      <w:r w:rsidR="006E7718" w:rsidRPr="00726C77">
        <w:rPr>
          <w:i/>
          <w:color w:val="000000" w:themeColor="text1"/>
        </w:rPr>
        <w:t>:</w:t>
      </w:r>
      <w:r w:rsidR="00D5528C" w:rsidRPr="00726C77">
        <w:rPr>
          <w:color w:val="000000" w:themeColor="text1"/>
        </w:rPr>
        <w:t xml:space="preserve"> You had another kind of molecule on the reactant side of your chemical change placemat—oxygen.  How did those six oxygen molecules get to the cell?</w:t>
      </w:r>
      <w:r w:rsidRPr="00726C77">
        <w:rPr>
          <w:i/>
          <w:color w:val="000000" w:themeColor="text1"/>
        </w:rPr>
        <w:t xml:space="preserve"> </w:t>
      </w:r>
      <w:r w:rsidR="0034699B" w:rsidRPr="00726C77">
        <w:rPr>
          <w:color w:val="000000" w:themeColor="text1"/>
        </w:rPr>
        <w:t>Oxygen</w:t>
      </w:r>
      <w:r w:rsidR="00BF5E7D">
        <w:rPr>
          <w:color w:val="000000" w:themeColor="text1"/>
        </w:rPr>
        <w:t xml:space="preserve"> is absorbed individually by </w:t>
      </w:r>
      <w:r w:rsidR="007F7496">
        <w:rPr>
          <w:color w:val="000000" w:themeColor="text1"/>
        </w:rPr>
        <w:t>fungal cells</w:t>
      </w:r>
      <w:r w:rsidR="00BF5E7D">
        <w:rPr>
          <w:color w:val="000000" w:themeColor="text1"/>
        </w:rPr>
        <w:t xml:space="preserve"> </w:t>
      </w:r>
      <w:r w:rsidR="007F7496">
        <w:rPr>
          <w:color w:val="000000" w:themeColor="text1"/>
        </w:rPr>
        <w:t>or is</w:t>
      </w:r>
      <w:r w:rsidR="00BF5E7D">
        <w:rPr>
          <w:color w:val="000000" w:themeColor="text1"/>
        </w:rPr>
        <w:t xml:space="preserve"> carried to </w:t>
      </w:r>
      <w:r w:rsidR="007F7496">
        <w:rPr>
          <w:color w:val="000000" w:themeColor="text1"/>
        </w:rPr>
        <w:t>interior fungal</w:t>
      </w:r>
      <w:r w:rsidR="00BF5E7D">
        <w:rPr>
          <w:color w:val="000000" w:themeColor="text1"/>
        </w:rPr>
        <w:t xml:space="preserve"> cells by the hyphae. </w:t>
      </w:r>
    </w:p>
    <w:p w14:paraId="5F86D23B" w14:textId="77777777" w:rsidR="001A783F" w:rsidRPr="00726C77" w:rsidRDefault="001A783F" w:rsidP="001A783F">
      <w:pPr>
        <w:pStyle w:val="Heading3"/>
        <w:rPr>
          <w:color w:val="000000" w:themeColor="text1"/>
        </w:rPr>
      </w:pPr>
      <w:r w:rsidRPr="00726C77">
        <w:rPr>
          <w:bCs/>
          <w:color w:val="000000" w:themeColor="text1"/>
        </w:rPr>
        <w:t>2. How are atoms in molecules being rearranged into different molecules?</w:t>
      </w:r>
    </w:p>
    <w:p w14:paraId="2B5AE5D1" w14:textId="750B88C2" w:rsidR="00201E70" w:rsidRDefault="0034699B" w:rsidP="00726C77">
      <w:pPr>
        <w:pStyle w:val="standard"/>
        <w:rPr>
          <w:color w:val="000000" w:themeColor="text1"/>
        </w:rPr>
      </w:pPr>
      <w:r w:rsidRPr="00726C77">
        <w:rPr>
          <w:color w:val="000000" w:themeColor="text1"/>
        </w:rPr>
        <w:t xml:space="preserve">Once the glucose and oxygen arrive in the cell they can go through a chemical reaction.  </w:t>
      </w:r>
      <w:r w:rsidR="00201E70">
        <w:rPr>
          <w:color w:val="000000" w:themeColor="text1"/>
        </w:rPr>
        <w:t>G</w:t>
      </w:r>
      <w:r w:rsidRPr="00726C77">
        <w:rPr>
          <w:color w:val="000000" w:themeColor="text1"/>
        </w:rPr>
        <w:t xml:space="preserve">lucose </w:t>
      </w:r>
      <w:r w:rsidR="00201E70">
        <w:rPr>
          <w:color w:val="000000" w:themeColor="text1"/>
        </w:rPr>
        <w:t>reacts with oxygen to produce</w:t>
      </w:r>
      <w:r w:rsidRPr="00726C77">
        <w:rPr>
          <w:color w:val="000000" w:themeColor="text1"/>
        </w:rPr>
        <w:t xml:space="preserve"> carbon dioxide</w:t>
      </w:r>
      <w:r w:rsidR="00201E70">
        <w:rPr>
          <w:color w:val="000000" w:themeColor="text1"/>
        </w:rPr>
        <w:t xml:space="preserve"> and</w:t>
      </w:r>
      <w:r w:rsidRPr="00726C77">
        <w:rPr>
          <w:color w:val="000000" w:themeColor="text1"/>
        </w:rPr>
        <w:t xml:space="preserve"> water</w:t>
      </w:r>
      <w:r w:rsidR="00EF041E" w:rsidRPr="00726C77">
        <w:rPr>
          <w:color w:val="000000" w:themeColor="text1"/>
        </w:rPr>
        <w:t xml:space="preserve">. </w:t>
      </w:r>
      <w:r w:rsidR="00201E70">
        <w:rPr>
          <w:color w:val="000000" w:themeColor="text1"/>
        </w:rPr>
        <w:t>Here’s the chemical equation for this reaction:</w:t>
      </w:r>
    </w:p>
    <w:p w14:paraId="3EC0F7A3" w14:textId="77777777" w:rsidR="001305B6" w:rsidRPr="001305B6" w:rsidRDefault="001305B6" w:rsidP="00726C77">
      <w:pPr>
        <w:jc w:val="center"/>
      </w:pPr>
      <w:r w:rsidRPr="001305B6">
        <w:t>C</w:t>
      </w:r>
      <w:r w:rsidRPr="001305B6">
        <w:rPr>
          <w:vertAlign w:val="subscript"/>
        </w:rPr>
        <w:t>6</w:t>
      </w:r>
      <w:r w:rsidRPr="001305B6">
        <w:t>H</w:t>
      </w:r>
      <w:r w:rsidRPr="001305B6">
        <w:rPr>
          <w:vertAlign w:val="subscript"/>
        </w:rPr>
        <w:t>12</w:t>
      </w:r>
      <w:r w:rsidRPr="001305B6">
        <w:t>O</w:t>
      </w:r>
      <w:r w:rsidRPr="001305B6">
        <w:rPr>
          <w:vertAlign w:val="subscript"/>
        </w:rPr>
        <w:t>6</w:t>
      </w:r>
      <w:r w:rsidRPr="001305B6">
        <w:t xml:space="preserve"> + 6O</w:t>
      </w:r>
      <w:r w:rsidRPr="001305B6">
        <w:rPr>
          <w:vertAlign w:val="subscript"/>
        </w:rPr>
        <w:t>2</w:t>
      </w:r>
      <w:r w:rsidRPr="001305B6">
        <w:t xml:space="preserve"> </w:t>
      </w:r>
      <w:r w:rsidRPr="001305B6">
        <w:sym w:font="Wingdings" w:char="00E0"/>
      </w:r>
      <w:r w:rsidRPr="001305B6">
        <w:t xml:space="preserve"> 6 CO</w:t>
      </w:r>
      <w:r w:rsidRPr="001305B6">
        <w:rPr>
          <w:vertAlign w:val="subscript"/>
        </w:rPr>
        <w:t>2</w:t>
      </w:r>
      <w:r w:rsidRPr="001305B6">
        <w:t xml:space="preserve"> + 6 H</w:t>
      </w:r>
      <w:r w:rsidRPr="001305B6">
        <w:rPr>
          <w:vertAlign w:val="subscript"/>
        </w:rPr>
        <w:t>2</w:t>
      </w:r>
      <w:r w:rsidRPr="001305B6">
        <w:t>O</w:t>
      </w:r>
    </w:p>
    <w:p w14:paraId="774F035B" w14:textId="5FB31282" w:rsidR="001A783F" w:rsidRPr="00726C77" w:rsidRDefault="001A783F" w:rsidP="001A783F">
      <w:pPr>
        <w:pStyle w:val="Heading3"/>
        <w:rPr>
          <w:color w:val="000000" w:themeColor="text1"/>
        </w:rPr>
      </w:pPr>
      <w:r w:rsidRPr="00726C77">
        <w:rPr>
          <w:bCs/>
          <w:color w:val="000000" w:themeColor="text1"/>
        </w:rPr>
        <w:t>3. What is happening to energy?</w:t>
      </w:r>
    </w:p>
    <w:p w14:paraId="34EDB95D" w14:textId="00130C24" w:rsidR="00EF041E" w:rsidRPr="00726C77" w:rsidRDefault="005A1149" w:rsidP="00EF041E">
      <w:pPr>
        <w:pStyle w:val="standard"/>
        <w:rPr>
          <w:color w:val="000000" w:themeColor="text1"/>
        </w:rPr>
      </w:pPr>
      <w:r>
        <w:rPr>
          <w:color w:val="000000" w:themeColor="text1"/>
        </w:rPr>
        <w:t>Cells transform the</w:t>
      </w:r>
      <w:r w:rsidR="00EF041E" w:rsidRPr="00726C77">
        <w:rPr>
          <w:color w:val="000000" w:themeColor="text1"/>
        </w:rPr>
        <w:t xml:space="preserve"> chemical energy in the glucose molecules into</w:t>
      </w:r>
      <w:r>
        <w:rPr>
          <w:color w:val="000000" w:themeColor="text1"/>
        </w:rPr>
        <w:t xml:space="preserve"> energy for cell functions,</w:t>
      </w:r>
      <w:r w:rsidR="00EF041E" w:rsidRPr="00726C77">
        <w:rPr>
          <w:color w:val="000000" w:themeColor="text1"/>
        </w:rPr>
        <w:t xml:space="preserve"> motion energy</w:t>
      </w:r>
      <w:r>
        <w:rPr>
          <w:color w:val="000000" w:themeColor="text1"/>
        </w:rPr>
        <w:t>,</w:t>
      </w:r>
      <w:r w:rsidR="00EF041E" w:rsidRPr="00726C77">
        <w:rPr>
          <w:color w:val="000000" w:themeColor="text1"/>
        </w:rPr>
        <w:t xml:space="preserve"> and heat. Because of cellular respiration, </w:t>
      </w:r>
      <w:r w:rsidR="00AA6771">
        <w:rPr>
          <w:color w:val="000000" w:themeColor="text1"/>
        </w:rPr>
        <w:t xml:space="preserve">decomposers’ </w:t>
      </w:r>
      <w:r w:rsidR="0082124E" w:rsidRPr="00726C77">
        <w:rPr>
          <w:color w:val="000000" w:themeColor="text1"/>
        </w:rPr>
        <w:t xml:space="preserve">cells </w:t>
      </w:r>
      <w:r w:rsidR="0082124E" w:rsidRPr="00726C77">
        <w:rPr>
          <w:color w:val="000000" w:themeColor="text1"/>
        </w:rPr>
        <w:lastRenderedPageBreak/>
        <w:t xml:space="preserve">have access to the energy necessary to </w:t>
      </w:r>
      <w:r w:rsidR="00EF041E" w:rsidRPr="00726C77">
        <w:rPr>
          <w:color w:val="000000" w:themeColor="text1"/>
        </w:rPr>
        <w:t>move. Every cell has a function; cellular respiration makes it possible for each cell to do its specific work.</w:t>
      </w:r>
    </w:p>
    <w:p w14:paraId="1B7059BE" w14:textId="77777777" w:rsidR="001A783F" w:rsidRPr="00726C77" w:rsidRDefault="001A783F" w:rsidP="001A783F">
      <w:pPr>
        <w:pStyle w:val="Heading3"/>
        <w:rPr>
          <w:color w:val="000000" w:themeColor="text1"/>
        </w:rPr>
      </w:pPr>
      <w:r w:rsidRPr="00726C77">
        <w:rPr>
          <w:color w:val="000000" w:themeColor="text1"/>
        </w:rPr>
        <w:t>4. How do molecules move away from the location of the chemical change?</w:t>
      </w:r>
    </w:p>
    <w:p w14:paraId="4FF728E7" w14:textId="4CE02DCC" w:rsidR="0034699B" w:rsidRPr="00726C77" w:rsidRDefault="001A783F" w:rsidP="00726C77">
      <w:pPr>
        <w:pStyle w:val="standard"/>
        <w:rPr>
          <w:color w:val="000000" w:themeColor="text1"/>
        </w:rPr>
      </w:pPr>
      <w:r w:rsidRPr="00726C77">
        <w:rPr>
          <w:i/>
          <w:color w:val="000000" w:themeColor="text1"/>
        </w:rPr>
        <w:t>Carbon Dioxide and Water Out:</w:t>
      </w:r>
      <w:r w:rsidRPr="00726C77">
        <w:rPr>
          <w:color w:val="000000" w:themeColor="text1"/>
        </w:rPr>
        <w:t xml:space="preserve"> </w:t>
      </w:r>
      <w:r w:rsidR="0034699B" w:rsidRPr="00726C77">
        <w:rPr>
          <w:color w:val="000000" w:themeColor="text1"/>
        </w:rPr>
        <w:t xml:space="preserve">During cellular respiration, energy is released in the cell to </w:t>
      </w:r>
      <w:r w:rsidR="000B3ECE" w:rsidRPr="00726C77">
        <w:rPr>
          <w:color w:val="000000" w:themeColor="text1"/>
        </w:rPr>
        <w:t xml:space="preserve">enable </w:t>
      </w:r>
      <w:r w:rsidR="0034699B" w:rsidRPr="00726C77">
        <w:rPr>
          <w:color w:val="000000" w:themeColor="text1"/>
        </w:rPr>
        <w:t xml:space="preserve">the work of the cell </w:t>
      </w:r>
      <w:r w:rsidR="000B3ECE" w:rsidRPr="00726C77">
        <w:rPr>
          <w:color w:val="000000" w:themeColor="text1"/>
        </w:rPr>
        <w:t xml:space="preserve">to occur </w:t>
      </w:r>
      <w:r w:rsidR="0034699B" w:rsidRPr="00726C77">
        <w:rPr>
          <w:color w:val="000000" w:themeColor="text1"/>
        </w:rPr>
        <w:t xml:space="preserve">but what happens to the other products? </w:t>
      </w:r>
      <w:r w:rsidR="000B3ECE" w:rsidRPr="00726C77">
        <w:rPr>
          <w:color w:val="000000" w:themeColor="text1"/>
        </w:rPr>
        <w:t xml:space="preserve">The atoms found in glucose are rearranged into carbon dioxide and </w:t>
      </w:r>
      <w:proofErr w:type="gramStart"/>
      <w:r w:rsidR="000B3ECE" w:rsidRPr="00726C77">
        <w:rPr>
          <w:color w:val="000000" w:themeColor="text1"/>
        </w:rPr>
        <w:t>water, and</w:t>
      </w:r>
      <w:proofErr w:type="gramEnd"/>
      <w:r w:rsidR="000B3ECE" w:rsidRPr="00726C77">
        <w:rPr>
          <w:color w:val="000000" w:themeColor="text1"/>
        </w:rPr>
        <w:t xml:space="preserve"> are no longer needed by the cell so they are considered waste products. </w:t>
      </w:r>
      <w:r w:rsidR="0034699B" w:rsidRPr="00726C77">
        <w:rPr>
          <w:color w:val="000000" w:themeColor="text1"/>
        </w:rPr>
        <w:t xml:space="preserve">Cells have to get rid of unwanted waste products. Carbon dioxide and water move out of cells and into the </w:t>
      </w:r>
      <w:r w:rsidR="00AA6771">
        <w:rPr>
          <w:color w:val="000000" w:themeColor="text1"/>
        </w:rPr>
        <w:t>surrounding environment</w:t>
      </w:r>
      <w:r w:rsidR="0034699B" w:rsidRPr="00726C77">
        <w:rPr>
          <w:color w:val="000000" w:themeColor="text1"/>
        </w:rPr>
        <w:t xml:space="preserve">. </w:t>
      </w:r>
    </w:p>
    <w:p w14:paraId="57E90B12" w14:textId="7F90C84B" w:rsidR="0034699B" w:rsidRPr="00726C77" w:rsidRDefault="00850104" w:rsidP="00726C77">
      <w:pPr>
        <w:pStyle w:val="standard"/>
        <w:rPr>
          <w:color w:val="000000" w:themeColor="text1"/>
        </w:rPr>
      </w:pPr>
      <w:r>
        <w:rPr>
          <w:color w:val="000000" w:themeColor="text1"/>
        </w:rPr>
        <w:t>The d</w:t>
      </w:r>
      <w:r w:rsidR="00AA6771">
        <w:rPr>
          <w:color w:val="000000" w:themeColor="text1"/>
        </w:rPr>
        <w:t>ecomposer</w:t>
      </w:r>
      <w:r w:rsidR="00AA6771" w:rsidRPr="00726C77">
        <w:rPr>
          <w:color w:val="000000" w:themeColor="text1"/>
        </w:rPr>
        <w:t xml:space="preserve"> </w:t>
      </w:r>
      <w:r w:rsidR="0034699B" w:rsidRPr="00726C77">
        <w:rPr>
          <w:color w:val="000000" w:themeColor="text1"/>
        </w:rPr>
        <w:t>movement we observe at the macroscopic scale is possible because cellular respiration is happening at the atomic-molecular scale.</w:t>
      </w:r>
    </w:p>
    <w:p w14:paraId="4864CB76" w14:textId="6A01A16F" w:rsidR="00D46897" w:rsidRPr="00726C77" w:rsidRDefault="00D46897" w:rsidP="00D46897">
      <w:pPr>
        <w:pStyle w:val="Heading2"/>
        <w:rPr>
          <w:color w:val="000000" w:themeColor="text1"/>
        </w:rPr>
      </w:pPr>
      <w:r>
        <w:rPr>
          <w:color w:val="000000" w:themeColor="text1"/>
        </w:rPr>
        <w:t>Footbal</w:t>
      </w:r>
      <w:r w:rsidR="008C71AF">
        <w:rPr>
          <w:color w:val="000000" w:themeColor="text1"/>
        </w:rPr>
        <w:t>l Fields of</w:t>
      </w:r>
      <w:r>
        <w:rPr>
          <w:color w:val="000000" w:themeColor="text1"/>
        </w:rPr>
        <w:t xml:space="preserve"> Fungi</w:t>
      </w:r>
    </w:p>
    <w:p w14:paraId="0A67BA5A" w14:textId="71ECD674" w:rsidR="00D46897" w:rsidRPr="00123FDA" w:rsidRDefault="00D46897" w:rsidP="00123FDA">
      <w:pPr>
        <w:pStyle w:val="Heading2"/>
        <w:ind w:firstLine="720"/>
        <w:rPr>
          <w:b w:val="0"/>
          <w:i w:val="0"/>
          <w:color w:val="000000" w:themeColor="text1"/>
          <w:sz w:val="22"/>
        </w:rPr>
      </w:pPr>
      <w:r>
        <w:rPr>
          <w:b w:val="0"/>
          <w:i w:val="0"/>
          <w:color w:val="000000" w:themeColor="text1"/>
          <w:sz w:val="22"/>
        </w:rPr>
        <w:t>Unlike the blood vessels of animals or the phloem of plants, the</w:t>
      </w:r>
      <w:r w:rsidR="00C50DE7">
        <w:rPr>
          <w:b w:val="0"/>
          <w:i w:val="0"/>
          <w:color w:val="000000" w:themeColor="text1"/>
          <w:sz w:val="22"/>
        </w:rPr>
        <w:t xml:space="preserve"> branching</w:t>
      </w:r>
      <w:r>
        <w:rPr>
          <w:b w:val="0"/>
          <w:i w:val="0"/>
          <w:color w:val="000000" w:themeColor="text1"/>
          <w:sz w:val="22"/>
        </w:rPr>
        <w:t xml:space="preserve"> hyphae of fungi extend outside of the fungus’ body and into the substance it is breaking down. The exterior fungal hyphae form a mat called a mycelium. Most of the time, we cannot see the mycelium mat because it is embedded in another substance such as bread, a tree trunk, or the soil. However, the mycelium can be </w:t>
      </w:r>
      <w:r>
        <w:rPr>
          <w:b w:val="0"/>
          <w:color w:val="000000" w:themeColor="text1"/>
          <w:sz w:val="22"/>
        </w:rPr>
        <w:t>huge</w:t>
      </w:r>
      <w:r>
        <w:rPr>
          <w:b w:val="0"/>
          <w:i w:val="0"/>
          <w:color w:val="000000" w:themeColor="text1"/>
          <w:sz w:val="22"/>
        </w:rPr>
        <w:t>! In 2000, a group of scientists discovered an underground mycelium mat in</w:t>
      </w:r>
      <w:r w:rsidR="00A17AA5">
        <w:rPr>
          <w:b w:val="0"/>
          <w:i w:val="0"/>
          <w:color w:val="000000" w:themeColor="text1"/>
          <w:sz w:val="22"/>
        </w:rPr>
        <w:t xml:space="preserve"> the Malheur National Forest </w:t>
      </w:r>
      <w:r w:rsidR="008046FF">
        <w:rPr>
          <w:b w:val="0"/>
          <w:i w:val="0"/>
          <w:color w:val="000000" w:themeColor="text1"/>
          <w:sz w:val="22"/>
        </w:rPr>
        <w:t>in</w:t>
      </w:r>
      <w:r>
        <w:rPr>
          <w:b w:val="0"/>
          <w:i w:val="0"/>
          <w:color w:val="000000" w:themeColor="text1"/>
          <w:sz w:val="22"/>
        </w:rPr>
        <w:t xml:space="preserve"> Oregon that covered the equivalent of 1600 football fields! This fungus </w:t>
      </w:r>
      <w:r w:rsidR="00A17AA5">
        <w:rPr>
          <w:b w:val="0"/>
          <w:i w:val="0"/>
          <w:color w:val="000000" w:themeColor="text1"/>
          <w:sz w:val="22"/>
        </w:rPr>
        <w:t>is</w:t>
      </w:r>
      <w:r>
        <w:rPr>
          <w:b w:val="0"/>
          <w:i w:val="0"/>
          <w:color w:val="000000" w:themeColor="text1"/>
          <w:sz w:val="22"/>
        </w:rPr>
        <w:t xml:space="preserve"> </w:t>
      </w:r>
      <w:r w:rsidR="00A17AA5">
        <w:rPr>
          <w:b w:val="0"/>
          <w:i w:val="0"/>
          <w:color w:val="000000" w:themeColor="text1"/>
          <w:sz w:val="22"/>
        </w:rPr>
        <w:t>between</w:t>
      </w:r>
      <w:r>
        <w:rPr>
          <w:b w:val="0"/>
          <w:i w:val="0"/>
          <w:color w:val="000000" w:themeColor="text1"/>
          <w:sz w:val="22"/>
        </w:rPr>
        <w:t xml:space="preserve"> </w:t>
      </w:r>
      <w:r w:rsidR="00A17AA5">
        <w:rPr>
          <w:b w:val="0"/>
          <w:i w:val="0"/>
          <w:color w:val="000000" w:themeColor="text1"/>
          <w:sz w:val="22"/>
        </w:rPr>
        <w:t>1900-8600</w:t>
      </w:r>
      <w:r>
        <w:rPr>
          <w:b w:val="0"/>
          <w:i w:val="0"/>
          <w:color w:val="000000" w:themeColor="text1"/>
          <w:sz w:val="22"/>
        </w:rPr>
        <w:t xml:space="preserve"> years old and </w:t>
      </w:r>
      <w:r w:rsidR="00A17AA5">
        <w:rPr>
          <w:b w:val="0"/>
          <w:i w:val="0"/>
          <w:color w:val="000000" w:themeColor="text1"/>
          <w:sz w:val="22"/>
        </w:rPr>
        <w:t xml:space="preserve">weighs up to 35,000 tons, making it the largest known living organism in terms of total biomass. </w:t>
      </w:r>
      <w:r w:rsidR="00783D7A">
        <w:rPr>
          <w:b w:val="0"/>
          <w:i w:val="0"/>
          <w:color w:val="000000" w:themeColor="text1"/>
          <w:sz w:val="22"/>
        </w:rPr>
        <w:t xml:space="preserve">As such, it has been nicknamed the </w:t>
      </w:r>
      <w:r w:rsidR="00783D7A">
        <w:rPr>
          <w:b w:val="0"/>
          <w:color w:val="000000" w:themeColor="text1"/>
          <w:sz w:val="22"/>
        </w:rPr>
        <w:t>Humongous Fungus.</w:t>
      </w:r>
      <w:r>
        <w:rPr>
          <w:b w:val="0"/>
          <w:i w:val="0"/>
          <w:color w:val="000000" w:themeColor="text1"/>
          <w:sz w:val="22"/>
        </w:rPr>
        <w:t xml:space="preserve"> </w:t>
      </w:r>
    </w:p>
    <w:p w14:paraId="07DE0BB0" w14:textId="7060D6C3" w:rsidR="00E702E7" w:rsidRPr="00726C77" w:rsidRDefault="00E702E7" w:rsidP="00726C77">
      <w:pPr>
        <w:pStyle w:val="standard"/>
        <w:rPr>
          <w:color w:val="000000" w:themeColor="text1"/>
        </w:rPr>
      </w:pPr>
      <w:bookmarkStart w:id="0" w:name="_GoBack"/>
      <w:bookmarkEnd w:id="0"/>
    </w:p>
    <w:sectPr w:rsidR="00E702E7" w:rsidRPr="00726C77" w:rsidSect="00850104">
      <w:footerReference w:type="default" r:id="rId7"/>
      <w:footerReference w:type="first" r:id="rId8"/>
      <w:pgSz w:w="12240" w:h="15840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10D3C" w14:textId="77777777" w:rsidR="006B750E" w:rsidRDefault="006B750E">
      <w:r>
        <w:separator/>
      </w:r>
    </w:p>
  </w:endnote>
  <w:endnote w:type="continuationSeparator" w:id="0">
    <w:p w14:paraId="2444A7E4" w14:textId="77777777" w:rsidR="006B750E" w:rsidRDefault="006B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5479B" w14:textId="1710C152" w:rsidR="00E702E7" w:rsidRPr="00726C77" w:rsidRDefault="00FC0219" w:rsidP="00E702E7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Decomposers</w:t>
    </w:r>
    <w:r w:rsidRPr="00726C77">
      <w:rPr>
        <w:i/>
        <w:color w:val="000000" w:themeColor="text1"/>
        <w:sz w:val="16"/>
        <w:szCs w:val="16"/>
      </w:rPr>
      <w:t xml:space="preserve"> </w:t>
    </w:r>
    <w:r w:rsidR="00E702E7" w:rsidRPr="00726C77">
      <w:rPr>
        <w:i/>
        <w:color w:val="000000" w:themeColor="text1"/>
        <w:sz w:val="16"/>
        <w:szCs w:val="16"/>
      </w:rPr>
      <w:t>Unit, Activity</w:t>
    </w:r>
    <w:r w:rsidR="00EF041E" w:rsidRPr="00726C77">
      <w:rPr>
        <w:i/>
        <w:color w:val="000000" w:themeColor="text1"/>
        <w:sz w:val="16"/>
        <w:szCs w:val="16"/>
      </w:rPr>
      <w:t xml:space="preserve"> 4.2</w:t>
    </w:r>
  </w:p>
  <w:p w14:paraId="12F8E61E" w14:textId="77777777" w:rsidR="007F4969" w:rsidRPr="00EF041E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EF041E">
      <w:rPr>
        <w:color w:val="000000" w:themeColor="text1"/>
        <w:sz w:val="16"/>
        <w:szCs w:val="16"/>
      </w:rPr>
      <w:fldChar w:fldCharType="begin"/>
    </w:r>
    <w:r w:rsidRPr="00EF041E">
      <w:rPr>
        <w:color w:val="000000" w:themeColor="text1"/>
        <w:sz w:val="16"/>
        <w:szCs w:val="16"/>
      </w:rPr>
      <w:instrText xml:space="preserve"> PAGE  \* MERGEFORMAT </w:instrText>
    </w:r>
    <w:r w:rsidRPr="00EF041E">
      <w:rPr>
        <w:color w:val="000000" w:themeColor="text1"/>
        <w:sz w:val="16"/>
        <w:szCs w:val="16"/>
      </w:rPr>
      <w:fldChar w:fldCharType="separate"/>
    </w:r>
    <w:r w:rsidR="00361249">
      <w:rPr>
        <w:noProof/>
        <w:color w:val="000000" w:themeColor="text1"/>
        <w:sz w:val="16"/>
        <w:szCs w:val="16"/>
      </w:rPr>
      <w:t>2</w:t>
    </w:r>
    <w:r w:rsidRPr="00EF041E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9478B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EF041E" w:rsidRPr="00EF041E" w14:paraId="302AB61C" w14:textId="77777777" w:rsidTr="007422D2">
      <w:trPr>
        <w:trHeight w:val="541"/>
      </w:trPr>
      <w:tc>
        <w:tcPr>
          <w:tcW w:w="4434" w:type="dxa"/>
          <w:shd w:val="clear" w:color="auto" w:fill="auto"/>
        </w:tcPr>
        <w:p w14:paraId="0A6A6A5A" w14:textId="77777777" w:rsidR="007F4969" w:rsidRPr="00726C77" w:rsidRDefault="007F4969" w:rsidP="00CA47D3">
          <w:pPr>
            <w:pStyle w:val="Footer"/>
            <w:ind w:right="360"/>
            <w:rPr>
              <w:i/>
              <w:color w:val="000000" w:themeColor="text1"/>
            </w:rPr>
          </w:pPr>
        </w:p>
      </w:tc>
      <w:tc>
        <w:tcPr>
          <w:tcW w:w="5104" w:type="dxa"/>
          <w:shd w:val="clear" w:color="auto" w:fill="auto"/>
        </w:tcPr>
        <w:p w14:paraId="2F7EC3C8" w14:textId="243A9EE9" w:rsidR="007F4969" w:rsidRPr="00726C77" w:rsidRDefault="00FC0219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Decomposers</w:t>
          </w:r>
          <w:r w:rsidRPr="00726C77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8B5602" w:rsidRPr="00726C77">
            <w:rPr>
              <w:i/>
              <w:color w:val="000000" w:themeColor="text1"/>
              <w:sz w:val="16"/>
              <w:szCs w:val="16"/>
            </w:rPr>
            <w:t xml:space="preserve">Unit, Activity </w:t>
          </w:r>
          <w:r w:rsidR="00EF041E" w:rsidRPr="00726C77">
            <w:rPr>
              <w:i/>
              <w:color w:val="000000" w:themeColor="text1"/>
              <w:sz w:val="16"/>
              <w:szCs w:val="16"/>
            </w:rPr>
            <w:t>4.2</w:t>
          </w:r>
        </w:p>
        <w:p w14:paraId="2D299544" w14:textId="0979DD72" w:rsidR="008B5602" w:rsidRPr="00726C77" w:rsidRDefault="007F4969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26C77">
            <w:rPr>
              <w:i/>
              <w:color w:val="000000" w:themeColor="text1"/>
              <w:sz w:val="16"/>
              <w:szCs w:val="16"/>
            </w:rPr>
            <w:t>Carbon: Tran</w:t>
          </w:r>
          <w:r w:rsidR="008B5602" w:rsidRPr="00726C77">
            <w:rPr>
              <w:i/>
              <w:color w:val="000000" w:themeColor="text1"/>
              <w:sz w:val="16"/>
              <w:szCs w:val="16"/>
            </w:rPr>
            <w:t>sformations in Matter and Energy 201</w:t>
          </w:r>
          <w:r w:rsidR="00266792">
            <w:rPr>
              <w:i/>
              <w:color w:val="000000" w:themeColor="text1"/>
              <w:sz w:val="16"/>
              <w:szCs w:val="16"/>
            </w:rPr>
            <w:t>9</w:t>
          </w:r>
        </w:p>
        <w:p w14:paraId="2F5021BA" w14:textId="77777777" w:rsidR="007F4969" w:rsidRPr="00726C77" w:rsidRDefault="007F4969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26C77">
            <w:rPr>
              <w:i/>
              <w:color w:val="000000" w:themeColor="text1"/>
              <w:sz w:val="16"/>
              <w:szCs w:val="16"/>
            </w:rPr>
            <w:t>Michigan State University</w:t>
          </w:r>
        </w:p>
      </w:tc>
    </w:tr>
  </w:tbl>
  <w:p w14:paraId="71992C55" w14:textId="1E4FBC6D" w:rsidR="007F4969" w:rsidRPr="00726C77" w:rsidRDefault="008B5602" w:rsidP="008B5602">
    <w:pPr>
      <w:pStyle w:val="Footer"/>
      <w:tabs>
        <w:tab w:val="clear" w:pos="4320"/>
        <w:tab w:val="clear" w:pos="8640"/>
        <w:tab w:val="left" w:pos="8147"/>
      </w:tabs>
      <w:rPr>
        <w:color w:val="000000" w:themeColor="text1"/>
      </w:rPr>
    </w:pPr>
    <w:r w:rsidRPr="00726C77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1B6FBD0" wp14:editId="43E74E7A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EA1AE" w14:textId="77777777" w:rsidR="006B750E" w:rsidRDefault="006B750E">
      <w:r>
        <w:separator/>
      </w:r>
    </w:p>
  </w:footnote>
  <w:footnote w:type="continuationSeparator" w:id="0">
    <w:p w14:paraId="692A80A2" w14:textId="77777777" w:rsidR="006B750E" w:rsidRDefault="006B7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A803E7"/>
    <w:multiLevelType w:val="hybridMultilevel"/>
    <w:tmpl w:val="C4A69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4"/>
  </w:num>
  <w:num w:numId="5">
    <w:abstractNumId w:val="11"/>
  </w:num>
  <w:num w:numId="6">
    <w:abstractNumId w:val="16"/>
  </w:num>
  <w:num w:numId="7">
    <w:abstractNumId w:val="22"/>
  </w:num>
  <w:num w:numId="8">
    <w:abstractNumId w:val="20"/>
  </w:num>
  <w:num w:numId="9">
    <w:abstractNumId w:val="2"/>
  </w:num>
  <w:num w:numId="10">
    <w:abstractNumId w:val="5"/>
  </w:num>
  <w:num w:numId="11">
    <w:abstractNumId w:val="15"/>
  </w:num>
  <w:num w:numId="12">
    <w:abstractNumId w:val="10"/>
  </w:num>
  <w:num w:numId="13">
    <w:abstractNumId w:val="1"/>
  </w:num>
  <w:num w:numId="14">
    <w:abstractNumId w:val="13"/>
  </w:num>
  <w:num w:numId="15">
    <w:abstractNumId w:val="23"/>
  </w:num>
  <w:num w:numId="16">
    <w:abstractNumId w:val="14"/>
  </w:num>
  <w:num w:numId="17">
    <w:abstractNumId w:val="3"/>
  </w:num>
  <w:num w:numId="18">
    <w:abstractNumId w:val="7"/>
  </w:num>
  <w:num w:numId="19">
    <w:abstractNumId w:val="17"/>
  </w:num>
  <w:num w:numId="20">
    <w:abstractNumId w:val="18"/>
  </w:num>
  <w:num w:numId="21">
    <w:abstractNumId w:val="6"/>
  </w:num>
  <w:num w:numId="22">
    <w:abstractNumId w:val="21"/>
  </w:num>
  <w:num w:numId="23">
    <w:abstractNumId w:val="21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091"/>
    <w:rsid w:val="000251E0"/>
    <w:rsid w:val="00030495"/>
    <w:rsid w:val="000451E3"/>
    <w:rsid w:val="00064F8F"/>
    <w:rsid w:val="00080F0A"/>
    <w:rsid w:val="000825AE"/>
    <w:rsid w:val="000B3ECE"/>
    <w:rsid w:val="000C42BE"/>
    <w:rsid w:val="000F3035"/>
    <w:rsid w:val="00123FDA"/>
    <w:rsid w:val="001305B6"/>
    <w:rsid w:val="00135C69"/>
    <w:rsid w:val="001401F3"/>
    <w:rsid w:val="0016032A"/>
    <w:rsid w:val="00163C3F"/>
    <w:rsid w:val="00184C6A"/>
    <w:rsid w:val="001A6C1F"/>
    <w:rsid w:val="001A783F"/>
    <w:rsid w:val="001E348D"/>
    <w:rsid w:val="00201E70"/>
    <w:rsid w:val="00206DEE"/>
    <w:rsid w:val="0023266B"/>
    <w:rsid w:val="00266792"/>
    <w:rsid w:val="00284A6C"/>
    <w:rsid w:val="0029179F"/>
    <w:rsid w:val="002A5C2F"/>
    <w:rsid w:val="0034699B"/>
    <w:rsid w:val="00352E80"/>
    <w:rsid w:val="00361249"/>
    <w:rsid w:val="00383FF0"/>
    <w:rsid w:val="004B5BF0"/>
    <w:rsid w:val="00521800"/>
    <w:rsid w:val="00525C98"/>
    <w:rsid w:val="00545934"/>
    <w:rsid w:val="005A1149"/>
    <w:rsid w:val="005E1F98"/>
    <w:rsid w:val="00606F57"/>
    <w:rsid w:val="0065261F"/>
    <w:rsid w:val="006613E7"/>
    <w:rsid w:val="006740F3"/>
    <w:rsid w:val="006B750E"/>
    <w:rsid w:val="006D1BFB"/>
    <w:rsid w:val="006E4048"/>
    <w:rsid w:val="006E7718"/>
    <w:rsid w:val="00707D8F"/>
    <w:rsid w:val="00726C77"/>
    <w:rsid w:val="007422D2"/>
    <w:rsid w:val="007538B8"/>
    <w:rsid w:val="00783D7A"/>
    <w:rsid w:val="00790720"/>
    <w:rsid w:val="007D6FEC"/>
    <w:rsid w:val="007F4969"/>
    <w:rsid w:val="007F7496"/>
    <w:rsid w:val="008046FF"/>
    <w:rsid w:val="008100FF"/>
    <w:rsid w:val="0082124E"/>
    <w:rsid w:val="008423F7"/>
    <w:rsid w:val="00850104"/>
    <w:rsid w:val="00861A04"/>
    <w:rsid w:val="0087029F"/>
    <w:rsid w:val="008B5602"/>
    <w:rsid w:val="008C1C0E"/>
    <w:rsid w:val="008C71AF"/>
    <w:rsid w:val="008D1037"/>
    <w:rsid w:val="008E016E"/>
    <w:rsid w:val="008E273B"/>
    <w:rsid w:val="00983032"/>
    <w:rsid w:val="009B5FBD"/>
    <w:rsid w:val="009B648E"/>
    <w:rsid w:val="009C0248"/>
    <w:rsid w:val="00A0233D"/>
    <w:rsid w:val="00A17AA5"/>
    <w:rsid w:val="00A22F5A"/>
    <w:rsid w:val="00A40110"/>
    <w:rsid w:val="00A75F8D"/>
    <w:rsid w:val="00A921F1"/>
    <w:rsid w:val="00AA6771"/>
    <w:rsid w:val="00AB6DD5"/>
    <w:rsid w:val="00AC382C"/>
    <w:rsid w:val="00AC7D27"/>
    <w:rsid w:val="00AD7DB0"/>
    <w:rsid w:val="00AE70C5"/>
    <w:rsid w:val="00B0212C"/>
    <w:rsid w:val="00B15126"/>
    <w:rsid w:val="00B56E42"/>
    <w:rsid w:val="00BA2B3B"/>
    <w:rsid w:val="00BB67BB"/>
    <w:rsid w:val="00BE2854"/>
    <w:rsid w:val="00BE3951"/>
    <w:rsid w:val="00BF5E7D"/>
    <w:rsid w:val="00BF7091"/>
    <w:rsid w:val="00C451A7"/>
    <w:rsid w:val="00C50DE7"/>
    <w:rsid w:val="00CA037C"/>
    <w:rsid w:val="00CA47D3"/>
    <w:rsid w:val="00CA7D9C"/>
    <w:rsid w:val="00CD1F8B"/>
    <w:rsid w:val="00CF24D7"/>
    <w:rsid w:val="00D01F01"/>
    <w:rsid w:val="00D1151D"/>
    <w:rsid w:val="00D46897"/>
    <w:rsid w:val="00D507A7"/>
    <w:rsid w:val="00D5528C"/>
    <w:rsid w:val="00DD04A3"/>
    <w:rsid w:val="00E2077A"/>
    <w:rsid w:val="00E2199F"/>
    <w:rsid w:val="00E61F11"/>
    <w:rsid w:val="00E629B2"/>
    <w:rsid w:val="00E702E7"/>
    <w:rsid w:val="00E82271"/>
    <w:rsid w:val="00EA60D9"/>
    <w:rsid w:val="00EA621D"/>
    <w:rsid w:val="00EF041E"/>
    <w:rsid w:val="00F17224"/>
    <w:rsid w:val="00F40E20"/>
    <w:rsid w:val="00F93C12"/>
    <w:rsid w:val="00FB233D"/>
    <w:rsid w:val="00FB2B41"/>
    <w:rsid w:val="00FC0219"/>
    <w:rsid w:val="00FC04D8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9DAE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1A6C1F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1F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29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9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9B2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9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9B2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E285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9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Edwards, Kirsten Diane</dc:creator>
  <cp:lastModifiedBy>Edwards, Kirsten</cp:lastModifiedBy>
  <cp:revision>7</cp:revision>
  <cp:lastPrinted>2017-07-10T19:50:00Z</cp:lastPrinted>
  <dcterms:created xsi:type="dcterms:W3CDTF">2017-10-23T14:52:00Z</dcterms:created>
  <dcterms:modified xsi:type="dcterms:W3CDTF">2019-11-10T01:07:00Z</dcterms:modified>
</cp:coreProperties>
</file>